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FD" w:rsidRPr="002E57FD" w:rsidRDefault="002E57FD" w:rsidP="002E57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FD">
        <w:rPr>
          <w:rFonts w:ascii="Times New Roman" w:hAnsi="Times New Roman" w:cs="Times New Roman"/>
          <w:b/>
          <w:sz w:val="28"/>
          <w:szCs w:val="28"/>
        </w:rPr>
        <w:t>«Сенсорное воспитание – как основа умственного развития детей</w:t>
      </w:r>
      <w:r w:rsidRPr="002E57FD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Pr="002E57FD">
        <w:rPr>
          <w:rFonts w:ascii="Times New Roman" w:hAnsi="Times New Roman" w:cs="Times New Roman"/>
          <w:b/>
          <w:sz w:val="28"/>
          <w:szCs w:val="28"/>
        </w:rPr>
        <w:t>»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FD">
        <w:rPr>
          <w:rFonts w:ascii="Times New Roman" w:hAnsi="Times New Roman" w:cs="Times New Roman"/>
          <w:sz w:val="28"/>
          <w:szCs w:val="28"/>
        </w:rPr>
        <w:t xml:space="preserve">        Сенсорное развитие (от лат. </w:t>
      </w:r>
      <w:proofErr w:type="spellStart"/>
      <w:r w:rsidRPr="002E57FD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2E57FD">
        <w:rPr>
          <w:rFonts w:ascii="Times New Roman" w:hAnsi="Times New Roman" w:cs="Times New Roman"/>
          <w:sz w:val="28"/>
          <w:szCs w:val="28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Человек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</w:t>
      </w:r>
      <w:r>
        <w:rPr>
          <w:rFonts w:ascii="Times New Roman" w:hAnsi="Times New Roman" w:cs="Times New Roman"/>
          <w:sz w:val="28"/>
          <w:szCs w:val="28"/>
        </w:rPr>
        <w:t>звития умственной деятельности.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FD">
        <w:rPr>
          <w:rFonts w:ascii="Times New Roman" w:hAnsi="Times New Roman" w:cs="Times New Roman"/>
          <w:sz w:val="28"/>
          <w:szCs w:val="28"/>
        </w:rPr>
        <w:t xml:space="preserve">       Значение сенсорного развития в раннем и дошкольном детстве переоценить трудно. Именно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7FD">
        <w:rPr>
          <w:rFonts w:ascii="Times New Roman" w:hAnsi="Times New Roman" w:cs="Times New Roman"/>
          <w:sz w:val="28"/>
          <w:szCs w:val="28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</w:t>
      </w:r>
      <w:r>
        <w:rPr>
          <w:rFonts w:ascii="Times New Roman" w:hAnsi="Times New Roman" w:cs="Times New Roman"/>
          <w:sz w:val="28"/>
          <w:szCs w:val="28"/>
        </w:rPr>
        <w:t>их видов трудовой деятельности.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7FD">
        <w:rPr>
          <w:rFonts w:ascii="Times New Roman" w:hAnsi="Times New Roman" w:cs="Times New Roman"/>
          <w:sz w:val="28"/>
          <w:szCs w:val="28"/>
        </w:rPr>
        <w:t xml:space="preserve"> 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</w:t>
      </w:r>
      <w:r>
        <w:rPr>
          <w:rFonts w:ascii="Times New Roman" w:hAnsi="Times New Roman" w:cs="Times New Roman"/>
          <w:sz w:val="28"/>
          <w:szCs w:val="28"/>
        </w:rPr>
        <w:t>поры на полноценное восприятие.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57FD">
        <w:rPr>
          <w:rFonts w:ascii="Times New Roman" w:hAnsi="Times New Roman" w:cs="Times New Roman"/>
          <w:sz w:val="28"/>
          <w:szCs w:val="28"/>
        </w:rPr>
        <w:t xml:space="preserve">    В сенсорном воспит</w:t>
      </w:r>
      <w:r>
        <w:rPr>
          <w:rFonts w:ascii="Times New Roman" w:hAnsi="Times New Roman" w:cs="Times New Roman"/>
          <w:sz w:val="28"/>
          <w:szCs w:val="28"/>
        </w:rPr>
        <w:t>ании детей раннего</w:t>
      </w:r>
      <w:r w:rsidRPr="002E57FD">
        <w:rPr>
          <w:rFonts w:ascii="Times New Roman" w:hAnsi="Times New Roman" w:cs="Times New Roman"/>
          <w:sz w:val="28"/>
          <w:szCs w:val="28"/>
        </w:rPr>
        <w:t xml:space="preserve"> возраста дидактические игры и игрушки являются ведущими средствами обучения.  Дидактическая игра характеризуется определенной структурой: наличием дидактических </w:t>
      </w:r>
      <w:r w:rsidRPr="002E57FD">
        <w:rPr>
          <w:rFonts w:ascii="Times New Roman" w:hAnsi="Times New Roman" w:cs="Times New Roman"/>
          <w:sz w:val="28"/>
          <w:szCs w:val="28"/>
        </w:rPr>
        <w:lastRenderedPageBreak/>
        <w:t>задач, без чего она теряет свой обучающий характер и целенаправленность, наличием игрового действия, которое и ведет ребенка, заинтересовывает, дает возможность обучаться, играя, и, конечно, правилами игры, кото</w:t>
      </w:r>
      <w:r>
        <w:rPr>
          <w:rFonts w:ascii="Times New Roman" w:hAnsi="Times New Roman" w:cs="Times New Roman"/>
          <w:sz w:val="28"/>
          <w:szCs w:val="28"/>
        </w:rPr>
        <w:t xml:space="preserve">рые направляют игру ребенка по </w:t>
      </w:r>
      <w:r w:rsidRPr="002E57FD">
        <w:rPr>
          <w:rFonts w:ascii="Times New Roman" w:hAnsi="Times New Roman" w:cs="Times New Roman"/>
          <w:sz w:val="28"/>
          <w:szCs w:val="28"/>
        </w:rPr>
        <w:t>заданно</w:t>
      </w:r>
      <w:r>
        <w:rPr>
          <w:rFonts w:ascii="Times New Roman" w:hAnsi="Times New Roman" w:cs="Times New Roman"/>
          <w:sz w:val="28"/>
          <w:szCs w:val="28"/>
        </w:rPr>
        <w:t xml:space="preserve">му пути. На дидактическую игру </w:t>
      </w:r>
      <w:r w:rsidRPr="002E57FD">
        <w:rPr>
          <w:rFonts w:ascii="Times New Roman" w:hAnsi="Times New Roman" w:cs="Times New Roman"/>
          <w:sz w:val="28"/>
          <w:szCs w:val="28"/>
        </w:rPr>
        <w:t xml:space="preserve">возлагается задача формировать </w:t>
      </w:r>
      <w:proofErr w:type="spellStart"/>
      <w:r w:rsidRPr="002E57FD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2E57FD">
        <w:rPr>
          <w:rFonts w:ascii="Times New Roman" w:hAnsi="Times New Roman" w:cs="Times New Roman"/>
          <w:sz w:val="28"/>
          <w:szCs w:val="28"/>
        </w:rPr>
        <w:t xml:space="preserve"> ребенка, ей первой предоставлено право, познакомить его с форм</w:t>
      </w:r>
      <w:r>
        <w:rPr>
          <w:rFonts w:ascii="Times New Roman" w:hAnsi="Times New Roman" w:cs="Times New Roman"/>
          <w:sz w:val="28"/>
          <w:szCs w:val="28"/>
        </w:rPr>
        <w:t xml:space="preserve">ой, величиной, цветом, звуком, </w:t>
      </w:r>
      <w:r w:rsidRPr="002E57FD">
        <w:rPr>
          <w:rFonts w:ascii="Times New Roman" w:hAnsi="Times New Roman" w:cs="Times New Roman"/>
          <w:sz w:val="28"/>
          <w:szCs w:val="28"/>
        </w:rPr>
        <w:t>пространственными признаками.  Ребенка знакомят с фиксированными сенсорными этало</w:t>
      </w:r>
      <w:r>
        <w:rPr>
          <w:rFonts w:ascii="Times New Roman" w:hAnsi="Times New Roman" w:cs="Times New Roman"/>
          <w:sz w:val="28"/>
          <w:szCs w:val="28"/>
        </w:rPr>
        <w:t>нами, затем, сопоставляя с ними</w:t>
      </w:r>
      <w:r w:rsidRPr="002E57FD">
        <w:rPr>
          <w:rFonts w:ascii="Times New Roman" w:hAnsi="Times New Roman" w:cs="Times New Roman"/>
          <w:sz w:val="28"/>
          <w:szCs w:val="28"/>
        </w:rPr>
        <w:t xml:space="preserve"> предметы, он получает первичные обобщенные знания об общих признаках формы, цвета и т.д. Поэтому важно определить, с какими сенсорными эта</w:t>
      </w:r>
      <w:r>
        <w:rPr>
          <w:rFonts w:ascii="Times New Roman" w:hAnsi="Times New Roman" w:cs="Times New Roman"/>
          <w:sz w:val="28"/>
          <w:szCs w:val="28"/>
        </w:rPr>
        <w:t>лонами и как знакомить ребенка.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FD">
        <w:rPr>
          <w:rFonts w:ascii="Times New Roman" w:hAnsi="Times New Roman" w:cs="Times New Roman"/>
          <w:sz w:val="28"/>
          <w:szCs w:val="28"/>
        </w:rPr>
        <w:t xml:space="preserve">     Кроме дидактических игр с геометрическими фигурами (круг, ква</w:t>
      </w:r>
      <w:r>
        <w:rPr>
          <w:rFonts w:ascii="Times New Roman" w:hAnsi="Times New Roman" w:cs="Times New Roman"/>
          <w:sz w:val="28"/>
          <w:szCs w:val="28"/>
        </w:rPr>
        <w:t xml:space="preserve">драт, прямоугольник и т.д.) </w:t>
      </w:r>
      <w:r w:rsidRPr="002E57FD">
        <w:rPr>
          <w:rFonts w:ascii="Times New Roman" w:hAnsi="Times New Roman" w:cs="Times New Roman"/>
          <w:sz w:val="28"/>
          <w:szCs w:val="28"/>
        </w:rPr>
        <w:t>рекомендуется вводить игры с естественным дидактическим материалом - листьями, цветами, камням</w:t>
      </w:r>
      <w:r>
        <w:rPr>
          <w:rFonts w:ascii="Times New Roman" w:hAnsi="Times New Roman" w:cs="Times New Roman"/>
          <w:sz w:val="28"/>
          <w:szCs w:val="28"/>
        </w:rPr>
        <w:t>и, шишками и т.д.; по признакам формы, величины, цвета.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FD">
        <w:rPr>
          <w:rFonts w:ascii="Times New Roman" w:hAnsi="Times New Roman" w:cs="Times New Roman"/>
          <w:sz w:val="28"/>
          <w:szCs w:val="28"/>
        </w:rPr>
        <w:t xml:space="preserve">   На основе накопленного сенсорного опыта многие дети начинают понимать</w:t>
      </w:r>
      <w:r>
        <w:rPr>
          <w:rFonts w:ascii="Times New Roman" w:hAnsi="Times New Roman" w:cs="Times New Roman"/>
          <w:sz w:val="28"/>
          <w:szCs w:val="28"/>
        </w:rPr>
        <w:t xml:space="preserve">, что геометрические фигуры </w:t>
      </w:r>
      <w:r w:rsidRPr="002E57FD">
        <w:rPr>
          <w:rFonts w:ascii="Times New Roman" w:hAnsi="Times New Roman" w:cs="Times New Roman"/>
          <w:sz w:val="28"/>
          <w:szCs w:val="28"/>
        </w:rPr>
        <w:t>что-то отличное от обычных предметов и вещей, видят сходство и различие между реальными предметам</w:t>
      </w:r>
      <w:r>
        <w:rPr>
          <w:rFonts w:ascii="Times New Roman" w:hAnsi="Times New Roman" w:cs="Times New Roman"/>
          <w:sz w:val="28"/>
          <w:szCs w:val="28"/>
        </w:rPr>
        <w:t xml:space="preserve">и и геометрическими фигурами. </w:t>
      </w:r>
      <w:r w:rsidRPr="002E57FD">
        <w:rPr>
          <w:rFonts w:ascii="Times New Roman" w:hAnsi="Times New Roman" w:cs="Times New Roman"/>
          <w:sz w:val="28"/>
          <w:szCs w:val="28"/>
        </w:rPr>
        <w:t>Вполне понятно, сколько пользы могут принести хорошо подобранные и правильно организованные игры на называние цветов,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, пространственных признаков.  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57FD">
        <w:rPr>
          <w:rFonts w:ascii="Times New Roman" w:hAnsi="Times New Roman" w:cs="Times New Roman"/>
          <w:sz w:val="28"/>
          <w:szCs w:val="28"/>
        </w:rPr>
        <w:t xml:space="preserve"> Под влиянием практики дидактических игр, направленных на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общих представлений об </w:t>
      </w:r>
      <w:r w:rsidRPr="002E57FD">
        <w:rPr>
          <w:rFonts w:ascii="Times New Roman" w:hAnsi="Times New Roman" w:cs="Times New Roman"/>
          <w:sz w:val="28"/>
          <w:szCs w:val="28"/>
        </w:rPr>
        <w:t>эталонах</w:t>
      </w:r>
      <w:r w:rsidR="00771E2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E57FD">
        <w:rPr>
          <w:rFonts w:ascii="Times New Roman" w:hAnsi="Times New Roman" w:cs="Times New Roman"/>
          <w:sz w:val="28"/>
          <w:szCs w:val="28"/>
        </w:rPr>
        <w:t xml:space="preserve"> происходит значительное совершенствование сенсорных ориентировок детей. Возрастает не только точность различения, называния форм, цвета и т.д., но и увеличивается объем сенсорной памяти. Это выра</w:t>
      </w:r>
      <w:r>
        <w:rPr>
          <w:rFonts w:ascii="Times New Roman" w:hAnsi="Times New Roman" w:cs="Times New Roman"/>
          <w:sz w:val="28"/>
          <w:szCs w:val="28"/>
        </w:rPr>
        <w:t>жается, например, в способности</w:t>
      </w:r>
      <w:r w:rsidRPr="002E57FD">
        <w:rPr>
          <w:rFonts w:ascii="Times New Roman" w:hAnsi="Times New Roman" w:cs="Times New Roman"/>
          <w:sz w:val="28"/>
          <w:szCs w:val="28"/>
        </w:rPr>
        <w:t xml:space="preserve"> воспринимать большее количество объектов и запоминать их сенсорно воспринимаемые качества (форму, величину, цвет). Заметно увеличивается быстрота детских реакций. Одной из причин этого является совершенствование способов определения формы, которые заметно становятся иными. </w:t>
      </w:r>
    </w:p>
    <w:p w:rsidR="002E57FD" w:rsidRPr="002E57FD" w:rsidRDefault="002E57FD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FD">
        <w:rPr>
          <w:rFonts w:ascii="Times New Roman" w:hAnsi="Times New Roman" w:cs="Times New Roman"/>
          <w:sz w:val="28"/>
          <w:szCs w:val="28"/>
        </w:rPr>
        <w:lastRenderedPageBreak/>
        <w:t xml:space="preserve">            Усвоение сенсорных эталонов — длительный и сложный процесс, не ограничивающийся рамками дошкольного детства и имеющий свою предысторию. Усвоить сенсорный эталон — это вовсе не значит научиться правильно,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— это адекватное использование их в качестве “единиц измерен</w:t>
      </w:r>
      <w:r>
        <w:rPr>
          <w:rFonts w:ascii="Times New Roman" w:hAnsi="Times New Roman" w:cs="Times New Roman"/>
          <w:sz w:val="28"/>
          <w:szCs w:val="28"/>
        </w:rPr>
        <w:t>ия” при оценке свойств веществ.</w:t>
      </w:r>
    </w:p>
    <w:p w:rsidR="00691D20" w:rsidRPr="002E57FD" w:rsidRDefault="00691D20" w:rsidP="002E5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1D20" w:rsidRPr="002E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5"/>
    <w:rsid w:val="002E57FD"/>
    <w:rsid w:val="00682E35"/>
    <w:rsid w:val="00691D20"/>
    <w:rsid w:val="007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EF12"/>
  <w15:chartTrackingRefBased/>
  <w15:docId w15:val="{E3522FF2-05EE-4344-97A4-247B6A3E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2021-02-12T07:48:00Z</dcterms:created>
  <dcterms:modified xsi:type="dcterms:W3CDTF">2021-02-12T08:00:00Z</dcterms:modified>
</cp:coreProperties>
</file>